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WISKUNDE · NRC · ZATERDAG 28 FEBRUARI 2026</w:t>
      </w:r>
    </w:p>
    <w:p>
      <w:pPr>
        <w:pStyle w:val="Title"/>
        <w:spacing w:after="200"/>
      </w:pPr>
      <w:r>
        <w:rPr>
          <w:b/>
          <w:bCs/>
          <w:sz w:val="44"/>
          <w:szCs w:val="44"/>
        </w:rPr>
        <w:t xml:space="preserve">Een tiny house  is soms niet meer  dan dat: piepklein </w:t>
      </w:r>
    </w:p>
    <w:p>
      <w:pPr>
        <w:pBdr>
          <w:left w:val="single" w:color="A11B1B" w:sz="18" w:space="12"/>
        </w:pBdr>
        <w:spacing w:after="240"/>
        <w:ind w:left="240"/>
      </w:pPr>
      <w:r>
        <w:rPr>
          <w:i/>
          <w:iCs/>
          <w:color w:val="4C5266"/>
          <w:sz w:val="24"/>
          <w:szCs w:val="24"/>
        </w:rPr>
        <w:t xml:space="preserve">Groots leven, klein wonen: dat is de belofte van tiny houses. Maar wanneer is minder werkelijk méér? Het voelt toch anders om uit idealisme tiny te wonen dan in eenpersoonsunits opgehokt te zitten in een grote stad.</w:t>
      </w:r>
    </w:p>
    <w:p>
      <w:pPr>
        <w:spacing w:after="200" w:line="340"/>
      </w:pPr>
      <w:r>
        <w:rPr>
          <w:sz w:val="22"/>
          <w:szCs w:val="22"/>
        </w:rPr>
        <w:t xml:space="preserve">Groots leven, klein wonen: dat is de belofte van tiny houses. Maar wanneer is minder werkelijk méér? Het voelt toch anders om uit idealisme tiny te wonen dan in eenpersoonsunits opgehokt te zitten in een grote stad.</w:t>
      </w:r>
    </w:p>
    <w:p>
      <w:pPr>
        <w:spacing w:after="400" w:before="240"/>
      </w:pPr>
      <w:r>
        <w:rPr>
          <w:i/>
          <w:iCs/>
          <w:color w:val="7D7668"/>
          <w:sz w:val="18"/>
          <w:szCs w:val="18"/>
        </w:rPr>
        <w:t xml:space="preserve">Origineel artikel: https://www.nrc.nl/nieuws/2026/02/28/een-tiny-house-is-soms-niet-meer-dan-dat-piepklein-a4919547</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WISKUNDE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Stel dat de oppervlakte van een tiny house 20 m² is en je wilt deze ruimte optimaal indelen. Bereken de maximale oppervlakte die je kunt toekennen aan elk van de drie belangrijkste functionele zones: wonen, slapen en koken, als je wilt dat de woonkamer minimaal 40% van de totale oppervlakte beslaat.</w:t>
      </w:r>
    </w:p>
    <w:p>
      <w:pPr>
        <w:spacing w:after="100" w:before="100"/>
        <w:ind w:left="300"/>
      </w:pPr>
      <w:r>
        <w:rPr>
          <w:b/>
          <w:bCs/>
          <w:color w:val="4C5266"/>
          <w:sz w:val="20"/>
          <w:szCs w:val="20"/>
        </w:rPr>
        <w:t xml:space="preserve">Antwoord: </w:t>
      </w:r>
      <w:r>
        <w:rPr>
          <w:color w:val="4C5266"/>
          <w:sz w:val="20"/>
          <w:szCs w:val="20"/>
        </w:rPr>
        <w:t xml:space="preserve">8 m² voor de woonkamer, 6 m² voor de slaapkamer, 6 m² voor de keuken.</w:t>
      </w:r>
    </w:p>
    <w:p>
      <w:pPr>
        <w:spacing w:after="200"/>
        <w:ind w:left="300"/>
      </w:pPr>
      <w:r>
        <w:rPr>
          <w:i/>
          <w:iCs/>
          <w:color w:val="7D7668"/>
          <w:sz w:val="18"/>
          <w:szCs w:val="18"/>
        </w:rPr>
        <w:t xml:space="preserve">Toelichting: </w:t>
      </w:r>
      <w:r>
        <w:rPr>
          <w:i/>
          <w:iCs/>
          <w:color w:val="7D7668"/>
          <w:sz w:val="18"/>
          <w:szCs w:val="18"/>
        </w:rPr>
        <w:t xml:space="preserve">De woonkamer moet minimaal 8 m² zijn (40% van 20 m²), wat betekent dat er 12 m² overblijft voor de andere twee zones. Deze kunnen gelijk worden verdeeld, wat resulteert in 6 m² voor elk.</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Als een tiny house gemiddeld 30% minder energie verbruikt dan een traditioneel huis, en een traditioneel huis verbruikt 1500 kWh per jaar, hoeveel energie verbruikt het tiny house dan?</w:t>
      </w:r>
    </w:p>
    <w:p>
      <w:pPr>
        <w:spacing w:after="100" w:before="100"/>
        <w:ind w:left="300"/>
      </w:pPr>
      <w:r>
        <w:rPr>
          <w:b/>
          <w:bCs/>
          <w:color w:val="4C5266"/>
          <w:sz w:val="20"/>
          <w:szCs w:val="20"/>
        </w:rPr>
        <w:t xml:space="preserve">Antwoord: </w:t>
      </w:r>
      <w:r>
        <w:rPr>
          <w:color w:val="4C5266"/>
          <w:sz w:val="20"/>
          <w:szCs w:val="20"/>
        </w:rPr>
        <w:t xml:space="preserve">1050 kWh per jaar.</w:t>
      </w:r>
    </w:p>
    <w:p>
      <w:pPr>
        <w:spacing w:after="200"/>
        <w:ind w:left="300"/>
      </w:pPr>
      <w:r>
        <w:rPr>
          <w:i/>
          <w:iCs/>
          <w:color w:val="7D7668"/>
          <w:sz w:val="18"/>
          <w:szCs w:val="18"/>
        </w:rPr>
        <w:t xml:space="preserve">Toelichting: </w:t>
      </w:r>
      <w:r>
        <w:rPr>
          <w:i/>
          <w:iCs/>
          <w:color w:val="7D7668"/>
          <w:sz w:val="18"/>
          <w:szCs w:val="18"/>
        </w:rPr>
        <w:t xml:space="preserve">30% minder energie betekent dat je 70% van het energieverbruik van het traditionele huis overhoudt. 1500 kWh * 0.7 = 1050 kWh.</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Een tiny house kost gemiddeld 30.000 euro. Als je dit bedrag financiert met een lening van 3% rente per jaar over 15 jaar, wat is de totale terugbetaling van de lening als de rente jaarlijks wordt kapitaliseerd?</w:t>
      </w:r>
    </w:p>
    <w:p>
      <w:pPr>
        <w:spacing w:after="100" w:before="100"/>
        <w:ind w:left="300"/>
      </w:pPr>
      <w:r>
        <w:rPr>
          <w:b/>
          <w:bCs/>
          <w:color w:val="4C5266"/>
          <w:sz w:val="20"/>
          <w:szCs w:val="20"/>
        </w:rPr>
        <w:t xml:space="preserve">Antwoord: </w:t>
      </w:r>
      <w:r>
        <w:rPr>
          <w:color w:val="4C5266"/>
          <w:sz w:val="20"/>
          <w:szCs w:val="20"/>
        </w:rPr>
        <w:t xml:space="preserve">De totale terugbetaling is ongeveer 41.300 euro.</w:t>
      </w:r>
    </w:p>
    <w:p>
      <w:pPr>
        <w:spacing w:after="200"/>
        <w:ind w:left="300"/>
      </w:pPr>
      <w:r>
        <w:rPr>
          <w:i/>
          <w:iCs/>
          <w:color w:val="7D7668"/>
          <w:sz w:val="18"/>
          <w:szCs w:val="18"/>
        </w:rPr>
        <w:t xml:space="preserve">Toelichting: </w:t>
      </w:r>
      <w:r>
        <w:rPr>
          <w:i/>
          <w:iCs/>
          <w:color w:val="7D7668"/>
          <w:sz w:val="18"/>
          <w:szCs w:val="18"/>
        </w:rPr>
        <w:t xml:space="preserve">De formule voor de totale terugbetaling van een lening is A = P(1 + r)^n. Hierbij is P = 30.000, r = 0.03 en n = 15. Dit geeft A = 30.000 * (1 + 0.03)^{15}.</w:t>
      </w:r>
    </w:p>
    <w:p>
      <w:pPr>
        <w:spacing w:after="100" w:before="200"/>
      </w:pPr>
      <w:r>
        <w:rPr>
          <w:b/>
          <w:bCs/>
          <w:sz w:val="22"/>
          <w:szCs w:val="22"/>
        </w:rPr>
        <w:t xml:space="preserve">Vraag 4</w:t>
      </w:r>
      <w:r>
        <w:rPr>
          <w:color w:val="7D7668"/>
          <w:sz w:val="18"/>
          <w:szCs w:val="18"/>
        </w:rPr>
        <w:t xml:space="preserve"> (meerkeuze)</w:t>
      </w:r>
    </w:p>
    <w:p>
      <w:pPr>
        <w:spacing w:after="100"/>
      </w:pPr>
      <w:r>
        <w:rPr>
          <w:sz w:val="22"/>
          <w:szCs w:val="22"/>
        </w:rPr>
        <w:t xml:space="preserve">Welke van de volgende stellingen over tiny houses is waar?</w:t>
      </w:r>
    </w:p>
    <w:p>
      <w:pPr>
        <w:spacing w:after="60"/>
        <w:ind w:left="300"/>
      </w:pPr>
      <w:r>
        <w:rPr>
          <w:sz w:val="20"/>
          <w:szCs w:val="20"/>
        </w:rPr>
        <w:t xml:space="preserve">A. Tiny houses zijn altijd goedkoper dan traditionele huizen.</w:t>
      </w:r>
    </w:p>
    <w:p>
      <w:pPr>
        <w:spacing w:after="60"/>
        <w:ind w:left="300"/>
      </w:pPr>
      <w:r>
        <w:rPr>
          <w:sz w:val="20"/>
          <w:szCs w:val="20"/>
        </w:rPr>
        <w:t xml:space="preserve">B. Tiny houses bieden meer mogelijkheden voor duurzame levensstijlen.</w:t>
      </w:r>
    </w:p>
    <w:p>
      <w:pPr>
        <w:spacing w:after="60"/>
        <w:ind w:left="300"/>
      </w:pPr>
      <w:r>
        <w:rPr>
          <w:sz w:val="20"/>
          <w:szCs w:val="20"/>
        </w:rPr>
        <w:t xml:space="preserve">C. Tiny houses zijn meestal groter dan traditionele huizen.</w:t>
      </w:r>
    </w:p>
    <w:p>
      <w:pPr>
        <w:spacing w:after="60"/>
        <w:ind w:left="300"/>
      </w:pPr>
      <w:r>
        <w:rPr>
          <w:sz w:val="20"/>
          <w:szCs w:val="20"/>
        </w:rPr>
        <w:t xml:space="preserve">D. Tiny houses zijn alleen geschikt voor jongeren.</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Tiny houses bieden vaak meer mogelijkheden voor duurzame levensstijlen doordat ze minder ruimte vereisen en vaak zijn ontworpen om energie-efficiënt te zijn.</w:t>
      </w:r>
    </w:p>
    <w:p>
      <w:pPr>
        <w:spacing w:after="100" w:before="200"/>
      </w:pPr>
      <w:r>
        <w:rPr>
          <w:b/>
          <w:bCs/>
          <w:sz w:val="22"/>
          <w:szCs w:val="22"/>
        </w:rPr>
        <w:t xml:space="preserve">Vraag 5</w:t>
      </w:r>
      <w:r>
        <w:rPr>
          <w:color w:val="7D7668"/>
          <w:sz w:val="18"/>
          <w:szCs w:val="18"/>
        </w:rPr>
        <w:t xml:space="preserve"> (open vraag)</w:t>
      </w:r>
    </w:p>
    <w:p>
      <w:pPr>
        <w:spacing w:after="100"/>
      </w:pPr>
      <w:r>
        <w:rPr>
          <w:sz w:val="22"/>
          <w:szCs w:val="22"/>
        </w:rPr>
        <w:t xml:space="preserve">Bij het ontwerpen van een tiny house is het belangrijk om de ruimte efficiënt in te delen. Stel dat een architect een lineaire vergelijking opstelt voor de relatie tussen de totale oppervlakte van het tiny house (x) en het aantal functionele zones (y). Wat kan een mogelijke vergelijking zijn als de architect besluit dat elk functioneel gebied minimaal 5 m² moet zijn?</w:t>
      </w:r>
    </w:p>
    <w:p>
      <w:pPr>
        <w:spacing w:after="100" w:before="100"/>
        <w:ind w:left="300"/>
      </w:pPr>
      <w:r>
        <w:rPr>
          <w:b/>
          <w:bCs/>
          <w:color w:val="4C5266"/>
          <w:sz w:val="20"/>
          <w:szCs w:val="20"/>
        </w:rPr>
        <w:t xml:space="preserve">Antwoord: </w:t>
      </w:r>
      <w:r>
        <w:rPr>
          <w:color w:val="4C5266"/>
          <w:sz w:val="20"/>
          <w:szCs w:val="20"/>
        </w:rPr>
        <w:t xml:space="preserve">y = x / 5, met x ≥ 15.</w:t>
      </w:r>
    </w:p>
    <w:p>
      <w:pPr>
        <w:spacing w:after="200"/>
        <w:ind w:left="300"/>
      </w:pPr>
      <w:r>
        <w:rPr>
          <w:i/>
          <w:iCs/>
          <w:color w:val="7D7668"/>
          <w:sz w:val="18"/>
          <w:szCs w:val="18"/>
        </w:rPr>
        <w:t xml:space="preserve">Toelichting: </w:t>
      </w:r>
      <w:r>
        <w:rPr>
          <w:i/>
          <w:iCs/>
          <w:color w:val="7D7668"/>
          <w:sz w:val="18"/>
          <w:szCs w:val="18"/>
        </w:rPr>
        <w:t xml:space="preserve">Elke functionele zone vereist minimaal 5 m², dus als je het totale oppervlakte x hebt, dan is het aantal zones y gelijk aan x gedeeld door 5. Voor een tiny house moet x minimaal 15 m² zijn om 3 zones te kunnen creëren.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tiny house  is soms niet meer  dan dat: piepklein </dc:title>
  <dc:creator>Nieuwswijs</dc:creator>
  <dc:description>Groots leven, klein wonen: dat is de belofte van tiny houses. Maar wanneer is minder werkelijk méér? Het voelt toch anders om uit idealisme tiny te wonen dan in eenpersoonsunits opgehokt te zitten in een grote stad.</dc:description>
  <cp:lastModifiedBy>Un-named</cp:lastModifiedBy>
  <cp:revision>1</cp:revision>
  <dcterms:created xsi:type="dcterms:W3CDTF">2026-11-06T20:14:56.004Z</dcterms:created>
  <dcterms:modified xsi:type="dcterms:W3CDTF">2026-11-06T20:14:56.004Z</dcterms:modified>
</cp:coreProperties>
</file>

<file path=docProps/custom.xml><?xml version="1.0" encoding="utf-8"?>
<Properties xmlns="http://schemas.openxmlformats.org/officeDocument/2006/custom-properties" xmlns:vt="http://schemas.openxmlformats.org/officeDocument/2006/docPropsVTypes"/>
</file>